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AD" w:rsidRDefault="004D1AAD" w:rsidP="004D1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МАРТІВСЬКА ЗАГАЛЬНООСВІТНЯ ШКОЛА І-ІІІ СТУПЕНІВ</w:t>
      </w:r>
    </w:p>
    <w:p w:rsidR="004D1AAD" w:rsidRDefault="004D1AAD" w:rsidP="004D1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ПЕЧЕНІЗЬКОЇ РАЙОННОЇ РАДИ ХАРКІВСЬКОЇ ОБЛАСТІ</w:t>
      </w:r>
    </w:p>
    <w:p w:rsidR="004D1AAD" w:rsidRPr="004D1AAD" w:rsidRDefault="004D1AAD" w:rsidP="004D1AA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4D1AAD" w:rsidRDefault="004D1AAD" w:rsidP="004D1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Мартове</w:t>
      </w:r>
    </w:p>
    <w:p w:rsidR="004D1AAD" w:rsidRDefault="004D1AAD" w:rsidP="004D1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НАКАЗ</w:t>
      </w:r>
    </w:p>
    <w:p w:rsidR="00501932" w:rsidRDefault="00501932" w:rsidP="004D1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D1AAD" w:rsidRPr="003156EB" w:rsidRDefault="00501932" w:rsidP="004D1A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25.10.2017</w:t>
      </w:r>
      <w:r w:rsidR="004D1AAD" w:rsidRPr="004D1A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1AAD" w:rsidRPr="004D1A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1AAD" w:rsidRPr="004D1A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56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="003156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116</w:t>
      </w:r>
    </w:p>
    <w:p w:rsidR="004D1AAD" w:rsidRPr="00501932" w:rsidRDefault="004D1AAD" w:rsidP="004D1A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4D1AAD" w:rsidRDefault="004D1AAD" w:rsidP="004D1A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контроль за </w:t>
      </w:r>
    </w:p>
    <w:p w:rsidR="004D1AAD" w:rsidRDefault="004D1AAD" w:rsidP="004D1A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відвідуванням учнів</w:t>
      </w:r>
    </w:p>
    <w:p w:rsidR="004D1AAD" w:rsidRPr="00501932" w:rsidRDefault="004D1AAD" w:rsidP="004D1A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виконання Законів України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загальну середню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наказу Міністерства освіти і науки України від 29.10.2010 р. № 1023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“Щодо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профілактики злочинності і правопорушень серед дітей, захисту їх прав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897112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метою запобігання випадкам травматизму та правопорушень і злочинності серед учнів школи</w:t>
      </w:r>
    </w:p>
    <w:p w:rsidR="004D1AAD" w:rsidRPr="00897112" w:rsidRDefault="004D1AAD" w:rsidP="0042679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uk-UA"/>
        </w:rPr>
      </w:pPr>
    </w:p>
    <w:p w:rsidR="004D1AAD" w:rsidRDefault="004D1AAD" w:rsidP="004D1A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НАКАЗУЮ :</w:t>
      </w:r>
    </w:p>
    <w:p w:rsidR="004D1AAD" w:rsidRPr="003156EB" w:rsidRDefault="004D1AAD" w:rsidP="003156EB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Calibri" w:hAnsi="Calibri" w:cs="Calibri"/>
        </w:rPr>
      </w:pPr>
    </w:p>
    <w:p w:rsidR="004D1AAD" w:rsidRDefault="003156EB" w:rsidP="0042679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</w:t>
      </w:r>
      <w:r w:rsidR="004D1AAD">
        <w:rPr>
          <w:rFonts w:ascii="Times New Roman CYR" w:hAnsi="Times New Roman CYR" w:cs="Times New Roman CYR"/>
          <w:sz w:val="28"/>
          <w:szCs w:val="28"/>
          <w:lang w:val="uk-UA"/>
        </w:rPr>
        <w:t>Класоводам і класним керівникам 1-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9, 11</w:t>
      </w:r>
      <w:r w:rsidR="004D1AAD">
        <w:rPr>
          <w:rFonts w:ascii="Times New Roman CYR" w:hAnsi="Times New Roman CYR" w:cs="Times New Roman CYR"/>
          <w:sz w:val="28"/>
          <w:szCs w:val="28"/>
          <w:lang w:val="uk-UA"/>
        </w:rPr>
        <w:t xml:space="preserve"> класів: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1.1.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осилити контроль за відвідуванням учнями навчальних занять.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1.2.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дійснювати щодня контроль за  відвідуванням учнів, про що робити відмітку на сторінках обліку пропусків в класному журналі згідно з вимогами до його ведення.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1.3.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алагодити роботу таким чином, щоб першого ж дня відсутності учня на уроках до 9:00 години мати інформацію про її причину.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1.4.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ідтверджувати пропуски уроків учнями за хворобою лікарняними довідками.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  <w:lang w:val="uk-UA"/>
        </w:rPr>
        <w:t xml:space="preserve">1.5. 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ідтверджувати пропуски уроків учнями з по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ажних причин заявами батьків, погодженими напередодні днів відсутності з директором Мартівської ЗОШ І-ІІІ ступенів (особливо за відсутності більше ніж 3 дні) або його заступником з навчально-виховної роботи (за відсутності менше ніж 3 дні).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1.6.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роводити у випадках прогулів уроків учнями в одноденний термін з ними та їхніми батьками індивідуальну та роз'яснювальну роботу, про що робити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записи у щоденниках пед</w:t>
      </w:r>
      <w:r w:rsidR="00897112">
        <w:rPr>
          <w:rFonts w:ascii="Times New Roman CYR" w:hAnsi="Times New Roman CYR" w:cs="Times New Roman CYR"/>
          <w:sz w:val="28"/>
          <w:szCs w:val="28"/>
          <w:lang w:val="uk-UA"/>
        </w:rPr>
        <w:t xml:space="preserve">агогічних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спостережень (з особистими підписами батьків).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дійснювати постійний контроль за відповідністю інформації про відсутніх учнів у класному журналі на сторінках обліку відсутніх, а також за причинами пропусків, їх відповідність лікувальним довідкам і заявам батьків.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1.8.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кладати щоп'ятниці медичні довідки учнів до папки </w:t>
      </w:r>
      <w:r w:rsidR="00897112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Відомості та документи про причини пропуску занять учнями класу навчального закладу.</w:t>
      </w:r>
      <w:r w:rsidR="00897112">
        <w:rPr>
          <w:rFonts w:ascii="Times New Roman CYR" w:hAnsi="Times New Roman CYR" w:cs="Times New Roman CYR"/>
          <w:sz w:val="28"/>
          <w:szCs w:val="28"/>
          <w:lang w:val="uk-UA"/>
        </w:rPr>
        <w:t>»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1.9. </w:t>
      </w:r>
      <w:r w:rsidR="00897112">
        <w:rPr>
          <w:rFonts w:ascii="Times New Roman CYR" w:hAnsi="Times New Roman CYR" w:cs="Times New Roman CYR"/>
          <w:sz w:val="28"/>
          <w:szCs w:val="28"/>
          <w:lang w:val="uk-UA"/>
        </w:rPr>
        <w:t>Класоводам та класним керівникам 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адавати щодня до 09:00 години </w:t>
      </w:r>
      <w:r w:rsidR="00897112">
        <w:rPr>
          <w:rFonts w:ascii="Times New Roman CYR" w:hAnsi="Times New Roman CYR" w:cs="Times New Roman CYR"/>
          <w:sz w:val="28"/>
          <w:szCs w:val="28"/>
          <w:lang w:val="uk-UA"/>
        </w:rPr>
        <w:t xml:space="preserve">секретарю Кімнатній К.В.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достовірну письмову інформацію про причини відсутності учнів на уроках (за особистим підписом).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1.10.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онтролювати щодня достовірність записів про відсутність учнів у загальношкільному журналі обліку, що підтверджувати особистими підписами, не допускати виправлень.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1.11.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атегорично заборонено вважати пропусками за хворобою ті, що не підтверджені лікарняною довідкою, з поважної причини — ті, що не  підтверджені заявами батьків.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1.12. 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атегорично заборонено відпускати учнів із уроків без заяв батьків (заяви надають особисто батьки учнів), визнавати документом записки батьків.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Забирати учнів із занять можуть тільки особисто їхні батьки за наявності поважної причини для відсутності дитини на уроках та заяви.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  <w:lang w:val="uk-UA"/>
        </w:rPr>
        <w:t xml:space="preserve">1.13.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роводити індивідуально та на кожних батьківських зборах роз'яснювальну роботу з батьками про їх відповідальність за безпеку життєдіяльності учнів, попередження правопорушень і злочинності серед неповнолітніх, за здійснення контролю за вільним часом, за відвідуванням уроків дітьми, про що робити записи в протоколах батьківських зборів.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1.14.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роводити роботу щодо суворого дотримання положень Закону України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населення”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 метою попередження інфекційних захворювань.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t xml:space="preserve">1.15.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рганізовувати належний питний режим (категорично заборонити вживання некип'яченої водопровідної води), забезпечити умови з дотримання правил особистої гігієни.</w:t>
      </w:r>
    </w:p>
    <w:p w:rsidR="004D1AAD" w:rsidRDefault="004D1AAD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D1AAD">
        <w:rPr>
          <w:rFonts w:ascii="Times New Roman" w:hAnsi="Times New Roman" w:cs="Times New Roman"/>
          <w:sz w:val="28"/>
          <w:szCs w:val="28"/>
        </w:rPr>
        <w:lastRenderedPageBreak/>
        <w:t xml:space="preserve">1.16. 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рганізувати роз'яснювальну роботу серед учнів, батьків щодо попередження та недопущення епід</w:t>
      </w:r>
      <w:r w:rsidR="00897112">
        <w:rPr>
          <w:rFonts w:ascii="Times New Roman CYR" w:hAnsi="Times New Roman CYR" w:cs="Times New Roman CYR"/>
          <w:sz w:val="28"/>
          <w:szCs w:val="28"/>
          <w:lang w:val="uk-UA"/>
        </w:rPr>
        <w:t xml:space="preserve">еміологічних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ускладнень в організованих дитячих колективах.</w:t>
      </w:r>
    </w:p>
    <w:p w:rsidR="00426793" w:rsidRPr="00742258" w:rsidRDefault="00426793" w:rsidP="004267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 Заступнику директора з навчально-виховної роботи Алексанянц О.В.</w:t>
      </w:r>
      <w:r w:rsidRPr="00742258">
        <w:rPr>
          <w:rFonts w:ascii="Times New Roman" w:hAnsi="Times New Roman"/>
          <w:sz w:val="28"/>
          <w:szCs w:val="28"/>
        </w:rPr>
        <w:t>:</w:t>
      </w:r>
    </w:p>
    <w:p w:rsidR="00426793" w:rsidRDefault="00426793" w:rsidP="004267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42258">
        <w:rPr>
          <w:rFonts w:ascii="Times New Roman" w:hAnsi="Times New Roman"/>
          <w:sz w:val="28"/>
          <w:szCs w:val="28"/>
        </w:rPr>
        <w:t>2.1.</w:t>
      </w:r>
      <w:r w:rsidRPr="004267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742258"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контроль</w:t>
      </w:r>
      <w:r w:rsidRPr="0074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258">
        <w:rPr>
          <w:rFonts w:ascii="Times New Roman" w:hAnsi="Times New Roman"/>
          <w:sz w:val="28"/>
          <w:szCs w:val="28"/>
        </w:rPr>
        <w:t>вищезазначених</w:t>
      </w:r>
      <w:proofErr w:type="spellEnd"/>
      <w:r w:rsidRPr="00742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742258">
        <w:rPr>
          <w:rFonts w:ascii="Times New Roman" w:hAnsi="Times New Roman"/>
          <w:sz w:val="28"/>
          <w:szCs w:val="28"/>
        </w:rPr>
        <w:t>аходів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здійснювати контроль за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обл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іком відвідування учнів.</w:t>
      </w:r>
    </w:p>
    <w:p w:rsidR="00426793" w:rsidRDefault="00426793" w:rsidP="0042679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Щотижня, щомісяця,</w:t>
      </w:r>
    </w:p>
    <w:p w:rsidR="00426793" w:rsidRDefault="00426793" w:rsidP="0042679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Pr="00742258">
        <w:rPr>
          <w:rFonts w:ascii="Times New Roman" w:hAnsi="Times New Roman"/>
          <w:sz w:val="28"/>
          <w:szCs w:val="28"/>
        </w:rPr>
        <w:t>ротягом</w:t>
      </w:r>
      <w:proofErr w:type="spellEnd"/>
      <w:r w:rsidRPr="00742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225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42258">
        <w:rPr>
          <w:rFonts w:ascii="Times New Roman" w:hAnsi="Times New Roman"/>
          <w:sz w:val="28"/>
          <w:szCs w:val="28"/>
        </w:rPr>
        <w:t xml:space="preserve"> року</w:t>
      </w:r>
    </w:p>
    <w:p w:rsidR="004D1AAD" w:rsidRDefault="00426793" w:rsidP="004267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4D1AAD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даного наказу залишаю за</w:t>
      </w:r>
      <w:r w:rsidR="003156E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D1AAD">
        <w:rPr>
          <w:rFonts w:ascii="Times New Roman CYR" w:hAnsi="Times New Roman CYR" w:cs="Times New Roman CYR"/>
          <w:sz w:val="28"/>
          <w:szCs w:val="28"/>
          <w:lang w:val="uk-UA"/>
        </w:rPr>
        <w:t>собою.</w:t>
      </w:r>
    </w:p>
    <w:p w:rsidR="004D1AAD" w:rsidRPr="004D1AAD" w:rsidRDefault="004D1AAD" w:rsidP="00897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AAD" w:rsidRPr="004D1AAD" w:rsidRDefault="004D1AAD" w:rsidP="00897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1AAD" w:rsidRPr="004D1AAD" w:rsidRDefault="004D1AAD" w:rsidP="008971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E0B" w:rsidRDefault="004D1AAD" w:rsidP="00897112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Директор школи                  </w:t>
      </w:r>
      <w:r w:rsidR="0042679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Т.В. Штанкевська</w:t>
      </w:r>
    </w:p>
    <w:p w:rsidR="00897112" w:rsidRDefault="00897112" w:rsidP="004D1AAD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97112" w:rsidRPr="00C6542D" w:rsidRDefault="00897112" w:rsidP="0089711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542D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Pr="00B2281B">
        <w:rPr>
          <w:rFonts w:ascii="Times New Roman" w:hAnsi="Times New Roman"/>
          <w:sz w:val="28"/>
          <w:szCs w:val="28"/>
          <w:lang w:val="uk-UA"/>
        </w:rPr>
        <w:t xml:space="preserve">:                                                                     </w:t>
      </w:r>
    </w:p>
    <w:p w:rsidR="00897112" w:rsidRDefault="00897112" w:rsidP="008971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7112" w:rsidRDefault="00897112" w:rsidP="008971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Алексанянц О.В                            Петренко В.В.                       Глущенко М.М.</w:t>
      </w:r>
    </w:p>
    <w:p w:rsidR="00897112" w:rsidRDefault="00897112" w:rsidP="008971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Лапко Т.О.                                     Макаренко О.С.                    Тарасюк А.О.</w:t>
      </w:r>
    </w:p>
    <w:p w:rsidR="00897112" w:rsidRDefault="00897112" w:rsidP="008971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Кравченко Т.В.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Гужва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Н.М.                           Величко Н.М.</w:t>
      </w:r>
    </w:p>
    <w:p w:rsidR="00897112" w:rsidRPr="00B2281B" w:rsidRDefault="00897112" w:rsidP="0089711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81B">
        <w:rPr>
          <w:rFonts w:ascii="Times New Roman" w:hAnsi="Times New Roman" w:cs="Times New Roman"/>
          <w:sz w:val="28"/>
          <w:szCs w:val="28"/>
          <w:lang w:val="uk-UA"/>
        </w:rPr>
        <w:t>Уманська Ж.О.                              Моргун І.І.                            Логвиненко В.В.</w:t>
      </w:r>
    </w:p>
    <w:p w:rsidR="00897112" w:rsidRPr="00B2281B" w:rsidRDefault="00897112" w:rsidP="008971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81B">
        <w:rPr>
          <w:rFonts w:ascii="Times New Roman" w:hAnsi="Times New Roman" w:cs="Times New Roman"/>
          <w:sz w:val="28"/>
          <w:szCs w:val="28"/>
          <w:lang w:val="uk-UA"/>
        </w:rPr>
        <w:t>Чудик</w:t>
      </w:r>
      <w:proofErr w:type="spellEnd"/>
      <w:r w:rsidRPr="00B2281B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897112" w:rsidRDefault="00897112" w:rsidP="00897112">
      <w:pPr>
        <w:spacing w:after="0" w:line="360" w:lineRule="auto"/>
        <w:rPr>
          <w:lang w:val="uk-UA"/>
        </w:rPr>
      </w:pPr>
    </w:p>
    <w:p w:rsidR="00897112" w:rsidRDefault="00897112" w:rsidP="00897112">
      <w:pPr>
        <w:spacing w:after="0" w:line="360" w:lineRule="auto"/>
        <w:rPr>
          <w:lang w:val="uk-UA"/>
        </w:rPr>
      </w:pPr>
    </w:p>
    <w:p w:rsidR="00897112" w:rsidRPr="004D1AAD" w:rsidRDefault="00897112" w:rsidP="004D1AAD">
      <w:pPr>
        <w:rPr>
          <w:rFonts w:ascii="Times New Roman" w:hAnsi="Times New Roman" w:cs="Times New Roman"/>
          <w:sz w:val="28"/>
          <w:szCs w:val="28"/>
        </w:rPr>
      </w:pPr>
    </w:p>
    <w:sectPr w:rsidR="00897112" w:rsidRPr="004D1AAD" w:rsidSect="004267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C424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AAD"/>
    <w:rsid w:val="003156EB"/>
    <w:rsid w:val="00426793"/>
    <w:rsid w:val="004D1AAD"/>
    <w:rsid w:val="00501932"/>
    <w:rsid w:val="005E3A2C"/>
    <w:rsid w:val="00804E0B"/>
    <w:rsid w:val="00897112"/>
    <w:rsid w:val="00DE7721"/>
    <w:rsid w:val="00E8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668</Words>
  <Characters>3812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2017-10-23T05:37:00Z</dcterms:created>
  <dcterms:modified xsi:type="dcterms:W3CDTF">2017-11-02T06:15:00Z</dcterms:modified>
</cp:coreProperties>
</file>